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54D" w:rsidRDefault="00A2554D" w:rsidP="00A2554D">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Nadine </w:t>
      </w:r>
      <w:proofErr w:type="spellStart"/>
      <w:r>
        <w:rPr>
          <w:rFonts w:ascii="Times New Roman" w:eastAsia="Times New Roman" w:hAnsi="Times New Roman" w:cs="Times New Roman"/>
          <w:color w:val="000000"/>
          <w:sz w:val="24"/>
          <w:szCs w:val="24"/>
          <w:shd w:val="clear" w:color="auto" w:fill="FFFFFF"/>
        </w:rPr>
        <w:t>Chami</w:t>
      </w:r>
      <w:proofErr w:type="spellEnd"/>
    </w:p>
    <w:p w:rsidR="00A2554D" w:rsidRDefault="00A2554D" w:rsidP="00A2554D">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Lara </w:t>
      </w:r>
      <w:proofErr w:type="spellStart"/>
      <w:r>
        <w:rPr>
          <w:rFonts w:ascii="Times New Roman" w:eastAsia="Times New Roman" w:hAnsi="Times New Roman" w:cs="Times New Roman"/>
          <w:color w:val="000000"/>
          <w:sz w:val="24"/>
          <w:szCs w:val="24"/>
          <w:shd w:val="clear" w:color="auto" w:fill="FFFFFF"/>
        </w:rPr>
        <w:t>Bazzi</w:t>
      </w:r>
      <w:proofErr w:type="spellEnd"/>
    </w:p>
    <w:p w:rsidR="00A2554D" w:rsidRDefault="00A2554D" w:rsidP="00A2554D">
      <w:pPr>
        <w:spacing w:after="0" w:line="240" w:lineRule="auto"/>
        <w:jc w:val="both"/>
        <w:rPr>
          <w:rFonts w:ascii="Times New Roman" w:eastAsia="Times New Roman" w:hAnsi="Times New Roman" w:cs="Times New Roman"/>
          <w:color w:val="000000"/>
          <w:sz w:val="24"/>
          <w:szCs w:val="24"/>
          <w:shd w:val="clear" w:color="auto" w:fill="FFFFFF"/>
        </w:rPr>
      </w:pPr>
      <w:proofErr w:type="spellStart"/>
      <w:r>
        <w:rPr>
          <w:rFonts w:ascii="Times New Roman" w:eastAsia="Times New Roman" w:hAnsi="Times New Roman" w:cs="Times New Roman"/>
          <w:color w:val="000000"/>
          <w:sz w:val="24"/>
          <w:szCs w:val="24"/>
          <w:shd w:val="clear" w:color="auto" w:fill="FFFFFF"/>
        </w:rPr>
        <w:t>Shaima</w:t>
      </w:r>
      <w:proofErr w:type="spellEnd"/>
      <w:r>
        <w:rPr>
          <w:rFonts w:ascii="Times New Roman" w:eastAsia="Times New Roman" w:hAnsi="Times New Roman" w:cs="Times New Roman"/>
          <w:color w:val="000000"/>
          <w:sz w:val="24"/>
          <w:szCs w:val="24"/>
          <w:shd w:val="clear" w:color="auto" w:fill="FFFFFF"/>
        </w:rPr>
        <w:t xml:space="preserve"> </w:t>
      </w:r>
      <w:proofErr w:type="spellStart"/>
      <w:r>
        <w:rPr>
          <w:rFonts w:ascii="Times New Roman" w:eastAsia="Times New Roman" w:hAnsi="Times New Roman" w:cs="Times New Roman"/>
          <w:color w:val="000000"/>
          <w:sz w:val="24"/>
          <w:szCs w:val="24"/>
          <w:shd w:val="clear" w:color="auto" w:fill="FFFFFF"/>
        </w:rPr>
        <w:t>Aldaibil</w:t>
      </w:r>
      <w:proofErr w:type="spellEnd"/>
    </w:p>
    <w:p w:rsidR="00A2554D" w:rsidRDefault="00A2554D" w:rsidP="00A2554D">
      <w:pPr>
        <w:spacing w:after="0" w:line="480" w:lineRule="auto"/>
        <w:ind w:firstLine="720"/>
        <w:jc w:val="center"/>
        <w:rPr>
          <w:rFonts w:ascii="Times New Roman" w:eastAsia="Times New Roman" w:hAnsi="Times New Roman" w:cs="Times New Roman"/>
          <w:b/>
          <w:color w:val="000000"/>
          <w:sz w:val="24"/>
          <w:szCs w:val="24"/>
          <w:shd w:val="clear" w:color="auto" w:fill="FFFFFF"/>
        </w:rPr>
      </w:pPr>
    </w:p>
    <w:p w:rsidR="00A2554D" w:rsidRPr="00A2554D" w:rsidRDefault="00A2554D" w:rsidP="00A2554D">
      <w:pPr>
        <w:spacing w:after="0" w:line="480" w:lineRule="auto"/>
        <w:ind w:firstLine="720"/>
        <w:jc w:val="center"/>
        <w:rPr>
          <w:rFonts w:ascii="Times New Roman" w:eastAsia="Times New Roman" w:hAnsi="Times New Roman" w:cs="Times New Roman"/>
          <w:b/>
          <w:color w:val="000000"/>
          <w:sz w:val="24"/>
          <w:szCs w:val="24"/>
          <w:shd w:val="clear" w:color="auto" w:fill="FFFFFF"/>
        </w:rPr>
      </w:pPr>
      <w:r>
        <w:rPr>
          <w:rFonts w:ascii="Times New Roman" w:eastAsia="Times New Roman" w:hAnsi="Times New Roman" w:cs="Times New Roman"/>
          <w:b/>
          <w:color w:val="000000"/>
          <w:sz w:val="24"/>
          <w:szCs w:val="24"/>
          <w:shd w:val="clear" w:color="auto" w:fill="FFFFFF"/>
        </w:rPr>
        <w:t>Free PCAT Prep Course Proposal</w:t>
      </w:r>
    </w:p>
    <w:p w:rsidR="00870D7D" w:rsidRDefault="00870D7D" w:rsidP="00870D7D">
      <w:pPr>
        <w:pStyle w:val="NormalWeb"/>
        <w:spacing w:before="0" w:beforeAutospacing="0" w:after="0" w:afterAutospacing="0" w:line="480" w:lineRule="auto"/>
        <w:ind w:firstLine="720"/>
      </w:pPr>
      <w:r>
        <w:rPr>
          <w:color w:val="000000"/>
          <w:shd w:val="clear" w:color="auto" w:fill="FFFFFF"/>
        </w:rPr>
        <w:t>As three pre-pharmacy students, the discourse community of pharmacy is one that concerns us immensely. Before applying for pharmacy school, there are several requirements one must meet in order to be accepted. Along with a high GPA, pre-pharmacy students are expected to enroll in a variety of both biology and chemistry classes. The Pharmacy College Admission Test, also known as the PCAT, is a standardized test that is taken once the required courses are completed. All of these factors are taken into account once the application to attend a certain pharmacy school is submitted. These requirements may be met within two years followed by four years of pharmacy school. After completing four years of pharmacy school, the student obtains a Doctor of Pharmacy and a license allowing them to practice their new profession. A day in the life of a pharmacist consists of dispensing and preparing medications as well as advising customers on prescription use. Before reaching this point, however, there is a long journey taken by pharmacy students.</w:t>
      </w:r>
    </w:p>
    <w:p w:rsidR="00870D7D" w:rsidRDefault="00870D7D" w:rsidP="00870D7D">
      <w:pPr>
        <w:pStyle w:val="NormalWeb"/>
        <w:spacing w:before="0" w:beforeAutospacing="0" w:after="0" w:afterAutospacing="0" w:line="480" w:lineRule="auto"/>
        <w:ind w:firstLine="720"/>
      </w:pPr>
      <w:r>
        <w:rPr>
          <w:color w:val="000000"/>
          <w:shd w:val="clear" w:color="auto" w:fill="FFFFFF"/>
        </w:rPr>
        <w:t>Getting admitted into the Wayne State College of Pharmacy can be quite competitive: from the 1000 applicants, 200 are interviewed and only a 100 are accepted (“Program Statistics and Criteria”). Applicants with an average GPA of 3.6 and a composite PCAT score in the 50</w:t>
      </w:r>
      <w:r>
        <w:rPr>
          <w:color w:val="000000"/>
          <w:sz w:val="15"/>
          <w:szCs w:val="15"/>
          <w:shd w:val="clear" w:color="auto" w:fill="FFFFFF"/>
          <w:vertAlign w:val="superscript"/>
        </w:rPr>
        <w:t>th</w:t>
      </w:r>
      <w:r>
        <w:rPr>
          <w:color w:val="000000"/>
          <w:shd w:val="clear" w:color="auto" w:fill="FFFFFF"/>
        </w:rPr>
        <w:t xml:space="preserve"> percentile are eligible for an interview (“Program Statistics and Criteria”). The PCAT is a specialized test that is mainly used to identify qualified applicants to pharmacy school. Through this test, administrators are able to measure the students’ general academic ability and scientific knowledge needed to start pharmaceutical education (“About the PCAT”). The students are tested on different subjects including writing, verbal ability, biology, chemistry, reading </w:t>
      </w:r>
      <w:r>
        <w:rPr>
          <w:color w:val="000000"/>
          <w:shd w:val="clear" w:color="auto" w:fill="FFFFFF"/>
        </w:rPr>
        <w:lastRenderedPageBreak/>
        <w:t>comprehension, and quantitative ability. The PCAT report is divided into 6 separate scores along with a composite score. The report also includes a percentile rank for each section as well as a composite percentile (“PRACTICESMARTER…”). Administrators of the Wayne State College of Pharmacy tend to closely observe these scores and choose the ones that best fit their expectations. There are certain guidelines one must meet by taking the PCAT. “Applicants are expected to earn at least the 25</w:t>
      </w:r>
      <w:r>
        <w:rPr>
          <w:color w:val="000000"/>
          <w:sz w:val="15"/>
          <w:szCs w:val="15"/>
          <w:shd w:val="clear" w:color="auto" w:fill="FFFFFF"/>
          <w:vertAlign w:val="superscript"/>
        </w:rPr>
        <w:t>th</w:t>
      </w:r>
      <w:r>
        <w:rPr>
          <w:color w:val="000000"/>
          <w:shd w:val="clear" w:color="auto" w:fill="FFFFFF"/>
        </w:rPr>
        <w:t xml:space="preserve"> percentile on the verbal and reading portions and at least the 50</w:t>
      </w:r>
      <w:r>
        <w:rPr>
          <w:color w:val="000000"/>
          <w:sz w:val="15"/>
          <w:szCs w:val="15"/>
          <w:shd w:val="clear" w:color="auto" w:fill="FFFFFF"/>
          <w:vertAlign w:val="superscript"/>
        </w:rPr>
        <w:t>th</w:t>
      </w:r>
      <w:r>
        <w:rPr>
          <w:color w:val="000000"/>
          <w:shd w:val="clear" w:color="auto" w:fill="FFFFFF"/>
        </w:rPr>
        <w:t xml:space="preserve"> percentile on the biology, chemistry, and quantitative sections,” (“Program Statistics and Criteria”). All in all, the applicants’ GPA and most importantly their PCAT score tend to play a significant role in determining their future. Therefore, students are expected to put in effort and dedication to complete the pre-pharmacy requirements and still maintain a high GPA. Moreover and most importantly, they are required to be well-prepared for the stressful and complicated PCAT exam.</w:t>
      </w:r>
    </w:p>
    <w:p w:rsidR="00870D7D" w:rsidRDefault="00870D7D" w:rsidP="00870D7D">
      <w:pPr>
        <w:pStyle w:val="NormalWeb"/>
        <w:spacing w:before="0" w:beforeAutospacing="0" w:after="0" w:afterAutospacing="0" w:line="480" w:lineRule="auto"/>
        <w:ind w:firstLine="720"/>
      </w:pPr>
      <w:r>
        <w:rPr>
          <w:color w:val="000000"/>
          <w:shd w:val="clear" w:color="auto" w:fill="FFFFFF"/>
        </w:rPr>
        <w:t xml:space="preserve">In order to successfully prepare for the PCAT exam, students often take prep courses that are offered by Kaplan and Dr. Collins. These courses provide the students with the most up-to-date information about the exam. Through attending in class sessions or listening to lectures online, students are able to gain the critical skills they need in order to score higher (“About the Class”). In addition to the strengthening of critical skills, students become more knowledgeable of the content being covered on the exam. They are given the opportunity to refresh their memory about topics they might have covered early on in college. Sessions are focused on the various subjects covered by the exam including writing, verbal ability, biology, chemistry, reading comprehension, and quantitative ability (“About the Class”). The course packages also include practice tests students could take to familiarize </w:t>
      </w:r>
      <w:proofErr w:type="gramStart"/>
      <w:r>
        <w:rPr>
          <w:color w:val="000000"/>
          <w:shd w:val="clear" w:color="auto" w:fill="FFFFFF"/>
        </w:rPr>
        <w:t>themselves</w:t>
      </w:r>
      <w:proofErr w:type="gramEnd"/>
      <w:r>
        <w:rPr>
          <w:color w:val="000000"/>
          <w:shd w:val="clear" w:color="auto" w:fill="FFFFFF"/>
        </w:rPr>
        <w:t xml:space="preserve"> with the structure of the exam and assess their knowledge of the material. Since admission to Pharmacy school is heavily </w:t>
      </w:r>
      <w:r>
        <w:rPr>
          <w:color w:val="000000"/>
          <w:shd w:val="clear" w:color="auto" w:fill="FFFFFF"/>
        </w:rPr>
        <w:lastRenderedPageBreak/>
        <w:t>weighted on PCAT exam scores, these courses provide students with a mechanism to prepare for the exam.  </w:t>
      </w:r>
    </w:p>
    <w:p w:rsidR="00870D7D" w:rsidRDefault="00870D7D" w:rsidP="00870D7D">
      <w:pPr>
        <w:pStyle w:val="NormalWeb"/>
        <w:spacing w:before="0" w:beforeAutospacing="0" w:after="0" w:afterAutospacing="0" w:line="480" w:lineRule="auto"/>
        <w:ind w:firstLine="720"/>
      </w:pPr>
      <w:r>
        <w:rPr>
          <w:color w:val="000000"/>
          <w:shd w:val="clear" w:color="auto" w:fill="FFFFFF"/>
        </w:rPr>
        <w:t>When it comes to standardized tests, such as the PCAT exam, students must be strategic test takers. They should be acquainted with the material they will be tested on and should feel comfortable taking the exam. In terms of being strategic, students must be able to skip around and use the process of elimination to tackle difficult questions. In addition, they must be able to manage their time due to the fact that timing is known to be unfair on these standardized exams. These characteristics tend to come with practice and good preparation. As a matter of fact, prep courses are provided in order to help students meet those skills. These prep courses are known to be very effective in terms of preparing the students and helping them receive high scores. The Dr. Collins prep course was able to showcase its effectiveness through data that presented scores before and after enrollment in the course. For example, the data for the year of 2009-2010 depicted that the median composite score before the PCAT prep course was 41.8%</w:t>
      </w:r>
      <w:proofErr w:type="gramStart"/>
      <w:r>
        <w:rPr>
          <w:color w:val="000000"/>
          <w:shd w:val="clear" w:color="auto" w:fill="FFFFFF"/>
        </w:rPr>
        <w:t>,</w:t>
      </w:r>
      <w:proofErr w:type="gramEnd"/>
      <w:r>
        <w:rPr>
          <w:color w:val="000000"/>
          <w:shd w:val="clear" w:color="auto" w:fill="FFFFFF"/>
        </w:rPr>
        <w:t xml:space="preserve"> on the other hand, the median composite score after the prep course was 82.4% (“Statistics”). This shows an improvement of 40.6%. Overall, for the years listed, the improvements ranged from 30.1% to 64.5%, which greatly represents the impact these prep courses have on the scores.</w:t>
      </w:r>
      <w:r>
        <w:rPr>
          <w:color w:val="000000"/>
        </w:rPr>
        <w:t xml:space="preserve"> </w:t>
      </w:r>
    </w:p>
    <w:p w:rsidR="00870D7D" w:rsidRDefault="00870D7D" w:rsidP="00870D7D">
      <w:pPr>
        <w:pStyle w:val="NormalWeb"/>
        <w:spacing w:before="0" w:beforeAutospacing="0" w:after="0" w:afterAutospacing="0" w:line="480" w:lineRule="auto"/>
        <w:ind w:firstLine="720"/>
      </w:pPr>
      <w:r>
        <w:rPr>
          <w:color w:val="000000"/>
          <w:shd w:val="clear" w:color="auto" w:fill="FFFFFF"/>
        </w:rPr>
        <w:t xml:space="preserve">Most students strive for assistance when studying for the Pharmacy College Admission Test. This leads to enrolling in Kaplan and Dr. Collins, which start at a minimum of $370 and reach a maximum of $1,499 (“PCAT Advantage”). Carolyn </w:t>
      </w:r>
      <w:proofErr w:type="spellStart"/>
      <w:r>
        <w:rPr>
          <w:color w:val="000000"/>
          <w:shd w:val="clear" w:color="auto" w:fill="FFFFFF"/>
        </w:rPr>
        <w:t>Andary</w:t>
      </w:r>
      <w:proofErr w:type="spellEnd"/>
      <w:r>
        <w:rPr>
          <w:color w:val="000000"/>
          <w:shd w:val="clear" w:color="auto" w:fill="FFFFFF"/>
        </w:rPr>
        <w:t>, a pharmacy school applicant, claimed that although the Kaplan and the Dr. Collins prep courses were very expensive, they were worth it. She stated that the Dr. Collins prep course included past PCAT exams that were very probably the most beneficial aspect! With these practice exams, she was able to familiarize herself with the whole exam process (</w:t>
      </w:r>
      <w:proofErr w:type="spellStart"/>
      <w:r>
        <w:rPr>
          <w:color w:val="000000"/>
          <w:shd w:val="clear" w:color="auto" w:fill="FFFFFF"/>
        </w:rPr>
        <w:t>Andary</w:t>
      </w:r>
      <w:proofErr w:type="spellEnd"/>
      <w:r>
        <w:rPr>
          <w:color w:val="000000"/>
          <w:shd w:val="clear" w:color="auto" w:fill="FFFFFF"/>
        </w:rPr>
        <w:t xml:space="preserve">). However, there is a financial </w:t>
      </w:r>
      <w:r>
        <w:rPr>
          <w:color w:val="000000"/>
          <w:shd w:val="clear" w:color="auto" w:fill="FFFFFF"/>
        </w:rPr>
        <w:lastRenderedPageBreak/>
        <w:t xml:space="preserve">burden on college students that may not allow them to purchase any of these preparatory courses. College tuition has increased by nearly 50% in the past 10 years, causing students to resort to financial aid. (“Financial knowledge”) The inevitable student loans, credit card fees, and the cost of living combination results in a deep financial burden that many college students cannot recover </w:t>
      </w:r>
      <w:proofErr w:type="spellStart"/>
      <w:r>
        <w:rPr>
          <w:color w:val="000000"/>
          <w:shd w:val="clear" w:color="auto" w:fill="FFFFFF"/>
        </w:rPr>
        <w:t>from</w:t>
      </w:r>
      <w:r>
        <w:rPr>
          <w:color w:val="000000"/>
        </w:rPr>
        <w:t>.Therefore</w:t>
      </w:r>
      <w:proofErr w:type="spellEnd"/>
      <w:r>
        <w:rPr>
          <w:color w:val="000000"/>
        </w:rPr>
        <w:t xml:space="preserve">, it is unfair that such helpful tools cannot be utilized by most students just because they cannot afford them. </w:t>
      </w:r>
      <w:r>
        <w:rPr>
          <w:color w:val="000000"/>
          <w:shd w:val="clear" w:color="auto" w:fill="FFFFFF"/>
        </w:rPr>
        <w:t xml:space="preserve">A free PCAT prep course should be made available to pre-pharmacy students at Wayne State </w:t>
      </w:r>
      <w:proofErr w:type="spellStart"/>
      <w:r>
        <w:rPr>
          <w:color w:val="000000"/>
          <w:shd w:val="clear" w:color="auto" w:fill="FFFFFF"/>
        </w:rPr>
        <w:t>University.When</w:t>
      </w:r>
      <w:proofErr w:type="spellEnd"/>
      <w:r>
        <w:rPr>
          <w:color w:val="000000"/>
          <w:shd w:val="clear" w:color="auto" w:fill="FFFFFF"/>
        </w:rPr>
        <w:t xml:space="preserve"> implementing a free PCAT prep course, financial woes are placed aside and students have a chance to prepare for the test that will decide their future. Seeing as there is a free MCAT prep course provided for Wayne State Medical School students every summer, it follows that there must be a free PCAT prep course as well. This course will not only improve test performance, but will provide students who are struggling financially with the opportunity to enroll in a free preparatory course. </w:t>
      </w:r>
    </w:p>
    <w:p w:rsidR="00870D7D" w:rsidRDefault="00870D7D" w:rsidP="00870D7D">
      <w:pPr>
        <w:pStyle w:val="NormalWeb"/>
        <w:spacing w:before="0" w:beforeAutospacing="0" w:after="0" w:afterAutospacing="0" w:line="480" w:lineRule="auto"/>
        <w:ind w:firstLine="720"/>
      </w:pPr>
      <w:r>
        <w:rPr>
          <w:color w:val="000000"/>
          <w:shd w:val="clear" w:color="auto" w:fill="FFFFFF"/>
        </w:rPr>
        <w:t xml:space="preserve">The free MCAT prep course offered by Wayne State’s School of Medicine can serve as a model for the implementation of the proposed free PCAT prep course. To better understand the outline of this course, an interview with </w:t>
      </w:r>
      <w:proofErr w:type="spellStart"/>
      <w:r>
        <w:rPr>
          <w:color w:val="000000"/>
          <w:shd w:val="clear" w:color="auto" w:fill="FFFFFF"/>
        </w:rPr>
        <w:t>Brenton</w:t>
      </w:r>
      <w:proofErr w:type="spellEnd"/>
      <w:r>
        <w:rPr>
          <w:color w:val="000000"/>
          <w:shd w:val="clear" w:color="auto" w:fill="FFFFFF"/>
        </w:rPr>
        <w:t xml:space="preserve"> </w:t>
      </w:r>
      <w:proofErr w:type="spellStart"/>
      <w:r>
        <w:rPr>
          <w:color w:val="000000"/>
          <w:shd w:val="clear" w:color="auto" w:fill="FFFFFF"/>
        </w:rPr>
        <w:t>Kinker</w:t>
      </w:r>
      <w:proofErr w:type="spellEnd"/>
      <w:r>
        <w:rPr>
          <w:color w:val="000000"/>
          <w:shd w:val="clear" w:color="auto" w:fill="FFFFFF"/>
        </w:rPr>
        <w:t xml:space="preserve"> was conducted. </w:t>
      </w:r>
      <w:proofErr w:type="spellStart"/>
      <w:r>
        <w:rPr>
          <w:color w:val="000000"/>
          <w:shd w:val="clear" w:color="auto" w:fill="FFFFFF"/>
        </w:rPr>
        <w:t>Brenton</w:t>
      </w:r>
      <w:proofErr w:type="spellEnd"/>
      <w:r>
        <w:rPr>
          <w:color w:val="000000"/>
          <w:shd w:val="clear" w:color="auto" w:fill="FFFFFF"/>
        </w:rPr>
        <w:t xml:space="preserve"> had recently taken the course and now, a medical school student, teaches it voluntarily. When asking </w:t>
      </w:r>
      <w:proofErr w:type="spellStart"/>
      <w:r>
        <w:rPr>
          <w:color w:val="000000"/>
          <w:shd w:val="clear" w:color="auto" w:fill="FFFFFF"/>
        </w:rPr>
        <w:t>Brenton</w:t>
      </w:r>
      <w:proofErr w:type="spellEnd"/>
      <w:r>
        <w:rPr>
          <w:color w:val="000000"/>
          <w:shd w:val="clear" w:color="auto" w:fill="FFFFFF"/>
        </w:rPr>
        <w:t xml:space="preserve"> about the structure of the course, he said, “The course runs for eleven weeks during the summer. Each week, we cover two lessons and they are three hours each” (</w:t>
      </w:r>
      <w:proofErr w:type="spellStart"/>
      <w:r>
        <w:rPr>
          <w:color w:val="000000"/>
          <w:shd w:val="clear" w:color="auto" w:fill="FFFFFF"/>
        </w:rPr>
        <w:t>Kinker</w:t>
      </w:r>
      <w:proofErr w:type="spellEnd"/>
      <w:r>
        <w:rPr>
          <w:color w:val="000000"/>
          <w:shd w:val="clear" w:color="auto" w:fill="FFFFFF"/>
        </w:rPr>
        <w:t xml:space="preserve">). Each session is devoted to a particular section of the exam in order to improve the students’ knowledge of effective test taking strategies in the three major topics of the MCAT: biological sciences, physical sciences and verbal reasoning (“Free MCAT”). To limit the amount of students taking the course, the School of Medicine enrolls applicants based on a certain number of criteria. These criteria include when the individual plans to take the exam, whether the student has taken </w:t>
      </w:r>
      <w:r>
        <w:rPr>
          <w:color w:val="000000"/>
          <w:shd w:val="clear" w:color="auto" w:fill="FFFFFF"/>
        </w:rPr>
        <w:lastRenderedPageBreak/>
        <w:t xml:space="preserve">the exam before, and their past scores if attempted before (“Free MCAT”). The sessions are actually taught by volunteer instructors, including current Wayne State medical students (“Free MCAT”). According to </w:t>
      </w:r>
      <w:proofErr w:type="spellStart"/>
      <w:r>
        <w:rPr>
          <w:color w:val="000000"/>
          <w:shd w:val="clear" w:color="auto" w:fill="FFFFFF"/>
        </w:rPr>
        <w:t>Brenton</w:t>
      </w:r>
      <w:proofErr w:type="spellEnd"/>
      <w:r>
        <w:rPr>
          <w:color w:val="000000"/>
          <w:shd w:val="clear" w:color="auto" w:fill="FFFFFF"/>
        </w:rPr>
        <w:t xml:space="preserve">, there are no applications for volunteering to teach this course but you get advice from previous teachers on specific strategies. The course also comes with many positives. According to </w:t>
      </w:r>
      <w:proofErr w:type="spellStart"/>
      <w:r>
        <w:rPr>
          <w:color w:val="000000"/>
          <w:shd w:val="clear" w:color="auto" w:fill="FFFFFF"/>
        </w:rPr>
        <w:t>Brenton</w:t>
      </w:r>
      <w:proofErr w:type="spellEnd"/>
      <w:r>
        <w:rPr>
          <w:color w:val="000000"/>
          <w:shd w:val="clear" w:color="auto" w:fill="FFFFFF"/>
        </w:rPr>
        <w:t>, “One of the biggest advantages of this course is the resources it gives you. Along with the course itself, you get books and old practice exams,” (</w:t>
      </w:r>
      <w:proofErr w:type="spellStart"/>
      <w:r>
        <w:rPr>
          <w:color w:val="000000"/>
          <w:shd w:val="clear" w:color="auto" w:fill="FFFFFF"/>
        </w:rPr>
        <w:t>Kinker</w:t>
      </w:r>
      <w:proofErr w:type="spellEnd"/>
      <w:r>
        <w:rPr>
          <w:color w:val="000000"/>
          <w:shd w:val="clear" w:color="auto" w:fill="FFFFFF"/>
        </w:rPr>
        <w:t>). Looking at the structure of this course, similar ideas could be used to implement the free PCAT prep course. The course can be offered in the summer over a six week period. With a limit of 50 seats, enrollment by application will be solely based on financial needs rather than exam dates. In comparison, the MCAT course has 20 open seats, which seems inadequate. By extending the seat limit to 50 students, pharmacy students have a greater opportunity to participate. In order to address the problem of affordability when it comes down to commercial PCAT prep courses, students must submit their tax papers, or their parents’ if still dependent on them, as part of their application. This information will provide coordinators with truthful data to ensure that students who are struggling the most financially are admitted into the program. As for the structure of the course, the various topics on the PCAT exam will be divided into different sessions. For instance, there will be a specific session that will cover the verbal ability content covered on the exam. Lastly, the instructors will be volunteer pharmacy students. Highest scoring individuals in each topic area will be given the opportunity to run these sessions. By observing and analyzing the structure of the free MCAT prep course workshop, the College of Pharmacy is provided with a course outline that could be revised to better fit PCAT expectations.</w:t>
      </w:r>
    </w:p>
    <w:p w:rsidR="00870D7D" w:rsidRDefault="00870D7D" w:rsidP="00870D7D">
      <w:pPr>
        <w:pStyle w:val="NormalWeb"/>
        <w:spacing w:before="0" w:beforeAutospacing="0" w:after="0" w:afterAutospacing="0" w:line="480" w:lineRule="auto"/>
        <w:ind w:firstLine="720"/>
      </w:pPr>
      <w:r>
        <w:rPr>
          <w:color w:val="000000"/>
          <w:shd w:val="clear" w:color="auto" w:fill="FFFFFF"/>
        </w:rPr>
        <w:t xml:space="preserve">Just like any other proposal, there are certain obstacles that need to be addressed in order to instill confidence in the idea. The major concern when it comes down to this free PCAT prep </w:t>
      </w:r>
      <w:r>
        <w:rPr>
          <w:color w:val="000000"/>
          <w:shd w:val="clear" w:color="auto" w:fill="FFFFFF"/>
        </w:rPr>
        <w:lastRenderedPageBreak/>
        <w:t xml:space="preserve">course is the definition of “free”. To most people, free doesn’t necessarily mean of no charge. There are two fund related problems that could be brought up when proposing this idea. It could be argued that the College of Pharmacy doesn’t have enough funds to pay for instructors to teach the sessions. However, as mentioned above, this program could recruit volunteer pharmacy students. The free MCAT prep course is taught by volunteer medical students and has proven to be successful over the years. By implementing such an idea, the College of Pharmacy would not have to worry about funding paychecks. In addition, it could be argued that there are no funds for the purchase of the prep books needed to teach the students. This problem could be solved by encouraging current pharmacy students to donate their prep books to the workshop. As well, a small organization could be formed to run fundraisers that will raise money for the College of Pharmacy. Instead of taking out funds from the school budget, administrators could use the money raised from the fundraisers to purchase the mandatory prep books. In all actuality, most of the students who would apply for the program would have probably been studying for some time now, and the fact that several of them will already have prep books in possession should be accounted for. Another opposition to the proposal concerns the lack of classroom space to hold these sessions. It could be argued that the classrooms in the Eugene </w:t>
      </w:r>
      <w:proofErr w:type="spellStart"/>
      <w:r>
        <w:rPr>
          <w:color w:val="000000"/>
          <w:shd w:val="clear" w:color="auto" w:fill="FFFFFF"/>
        </w:rPr>
        <w:t>Applebaum</w:t>
      </w:r>
      <w:proofErr w:type="spellEnd"/>
      <w:r>
        <w:rPr>
          <w:color w:val="000000"/>
          <w:shd w:val="clear" w:color="auto" w:fill="FFFFFF"/>
        </w:rPr>
        <w:t xml:space="preserve"> College of Pharmacy and Health Sciences building are reserved for courses taught in pharmacy school. This obstacle explains why the implementation process proposed the course be held in the summer. During the summer, not as many classes are in session on campus which makes more room available for the free PCAT prep course workshop. This is also beneficial for the students. Since most students take the PCAT during the fall, holding the course during the summer will contribute to their studying process. As well, the less intensive schedules of the spring and </w:t>
      </w:r>
      <w:r>
        <w:rPr>
          <w:color w:val="000000"/>
          <w:shd w:val="clear" w:color="auto" w:fill="FFFFFF"/>
        </w:rPr>
        <w:lastRenderedPageBreak/>
        <w:t xml:space="preserve">summer semesters grant the course takers with more time to focus on the PCAT. The obstacles this proposal faces could be tackled in order to implement a successful free PCAT prep course. </w:t>
      </w:r>
    </w:p>
    <w:p w:rsidR="00870D7D" w:rsidRDefault="00870D7D" w:rsidP="00870D7D">
      <w:pPr>
        <w:pStyle w:val="NormalWeb"/>
        <w:spacing w:before="0" w:beforeAutospacing="0" w:after="0" w:afterAutospacing="0" w:line="480" w:lineRule="auto"/>
        <w:ind w:firstLine="720"/>
      </w:pPr>
      <w:r>
        <w:rPr>
          <w:color w:val="000000"/>
          <w:shd w:val="clear" w:color="auto" w:fill="FFFFFF"/>
        </w:rPr>
        <w:t xml:space="preserve">In conclusion, knowing that the Wayne State Medical School provides a free MCAT prep course, it would make sense to propose that the Wayne State College of Pharmacy offer a free PCAT prep course. As mentioned earlier, pre-pharmacy students resort to studying on their own for the PCAT exam just to avoid the costly Kaplan and Dr. Collins prep courses. This often results in poor test performances and difficulty in meeting the application requirements. Students should be able to enroll in prep courses without having to worry about affordability. If this proposal goes into effect, PCAT scores will certainly increase, therefore, increasing the chance in which students are accepted into pharmacy school. After all, the proposal will benefit the pre-pharmacy students and will cause no harm to the Wayne State College of Pharmacy. It is a good way to support these hard-working students and help them reach their goals. </w:t>
      </w:r>
    </w:p>
    <w:p w:rsidR="00870D7D" w:rsidRDefault="00870D7D" w:rsidP="00870D7D">
      <w:pPr>
        <w:spacing w:after="240"/>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rPr>
          <w:b/>
          <w:bCs/>
          <w:color w:val="000000"/>
          <w:sz w:val="23"/>
          <w:szCs w:val="23"/>
          <w:shd w:val="clear" w:color="auto" w:fill="FFFFFF"/>
        </w:rPr>
      </w:pPr>
    </w:p>
    <w:p w:rsidR="00870D7D" w:rsidRDefault="00870D7D" w:rsidP="00870D7D">
      <w:pPr>
        <w:pStyle w:val="NormalWeb"/>
        <w:spacing w:before="0" w:beforeAutospacing="0" w:after="0" w:afterAutospacing="0" w:line="480" w:lineRule="auto"/>
        <w:jc w:val="center"/>
      </w:pPr>
      <w:r>
        <w:rPr>
          <w:b/>
          <w:bCs/>
          <w:color w:val="000000"/>
          <w:sz w:val="23"/>
          <w:szCs w:val="23"/>
          <w:shd w:val="clear" w:color="auto" w:fill="FFFFFF"/>
        </w:rPr>
        <w:lastRenderedPageBreak/>
        <w:t>Works Cited</w:t>
      </w:r>
    </w:p>
    <w:p w:rsidR="00870D7D" w:rsidRDefault="00870D7D" w:rsidP="00870D7D">
      <w:pPr>
        <w:pStyle w:val="NormalWeb"/>
        <w:spacing w:before="0" w:beforeAutospacing="0" w:after="0" w:afterAutospacing="0"/>
      </w:pPr>
      <w:r>
        <w:rPr>
          <w:color w:val="000000"/>
          <w:shd w:val="clear" w:color="auto" w:fill="FFFFFF"/>
        </w:rPr>
        <w:t xml:space="preserve">“About the Class” </w:t>
      </w:r>
      <w:r>
        <w:rPr>
          <w:i/>
          <w:iCs/>
          <w:color w:val="000000"/>
          <w:shd w:val="clear" w:color="auto" w:fill="FFFFFF"/>
        </w:rPr>
        <w:t xml:space="preserve">PCAT Prep Class - About </w:t>
      </w:r>
      <w:proofErr w:type="gramStart"/>
      <w:r>
        <w:rPr>
          <w:i/>
          <w:iCs/>
          <w:color w:val="000000"/>
          <w:shd w:val="clear" w:color="auto" w:fill="FFFFFF"/>
        </w:rPr>
        <w:t>The</w:t>
      </w:r>
      <w:proofErr w:type="gramEnd"/>
      <w:r>
        <w:rPr>
          <w:i/>
          <w:iCs/>
          <w:color w:val="000000"/>
          <w:shd w:val="clear" w:color="auto" w:fill="FFFFFF"/>
        </w:rPr>
        <w:t xml:space="preserve"> Class</w:t>
      </w:r>
      <w:r>
        <w:rPr>
          <w:color w:val="000000"/>
          <w:shd w:val="clear" w:color="auto" w:fill="FFFFFF"/>
        </w:rPr>
        <w:t xml:space="preserve">. </w:t>
      </w:r>
      <w:proofErr w:type="gramStart"/>
      <w:r>
        <w:rPr>
          <w:color w:val="000000"/>
          <w:shd w:val="clear" w:color="auto" w:fill="FFFFFF"/>
        </w:rPr>
        <w:t>Web.</w:t>
      </w:r>
      <w:proofErr w:type="gramEnd"/>
      <w:r>
        <w:rPr>
          <w:color w:val="000000"/>
          <w:shd w:val="clear" w:color="auto" w:fill="FFFFFF"/>
        </w:rPr>
        <w:t xml:space="preserve"> 11 Nov. 2014.</w:t>
      </w:r>
    </w:p>
    <w:p w:rsidR="00870D7D" w:rsidRDefault="00870D7D" w:rsidP="00870D7D">
      <w:pPr>
        <w:pStyle w:val="NormalWeb"/>
        <w:spacing w:before="0" w:beforeAutospacing="0" w:after="0" w:afterAutospacing="0"/>
        <w:ind w:firstLine="720"/>
        <w:rPr>
          <w:color w:val="000000"/>
          <w:shd w:val="clear" w:color="auto" w:fill="FFFFFF"/>
        </w:rPr>
      </w:pPr>
      <w:r>
        <w:rPr>
          <w:color w:val="000000"/>
          <w:shd w:val="clear" w:color="auto" w:fill="FFFFFF"/>
        </w:rPr>
        <w:t>&lt;</w:t>
      </w:r>
      <w:hyperlink r:id="rId8" w:history="1">
        <w:r>
          <w:rPr>
            <w:rStyle w:val="Hyperlink"/>
            <w:color w:val="1155CC"/>
            <w:shd w:val="clear" w:color="auto" w:fill="FFFFFF"/>
          </w:rPr>
          <w:t>http://pcatprepclass.com/about.html</w:t>
        </w:r>
      </w:hyperlink>
      <w:r>
        <w:rPr>
          <w:color w:val="000000"/>
          <w:shd w:val="clear" w:color="auto" w:fill="FFFFFF"/>
        </w:rPr>
        <w:t>&gt;.</w:t>
      </w:r>
    </w:p>
    <w:p w:rsidR="00870D7D" w:rsidRDefault="00870D7D" w:rsidP="00870D7D">
      <w:pPr>
        <w:pStyle w:val="NormalWeb"/>
        <w:spacing w:before="0" w:beforeAutospacing="0" w:after="0" w:afterAutospacing="0"/>
        <w:ind w:firstLine="720"/>
      </w:pPr>
    </w:p>
    <w:p w:rsidR="00870D7D" w:rsidRDefault="00870D7D" w:rsidP="00870D7D">
      <w:pPr>
        <w:pStyle w:val="NormalWeb"/>
        <w:spacing w:before="0" w:beforeAutospacing="0" w:after="0" w:afterAutospacing="0"/>
        <w:ind w:left="720" w:hanging="720"/>
        <w:rPr>
          <w:color w:val="000000"/>
          <w:shd w:val="clear" w:color="auto" w:fill="F2F2F2"/>
        </w:rPr>
      </w:pPr>
      <w:proofErr w:type="gramStart"/>
      <w:r>
        <w:rPr>
          <w:color w:val="000000"/>
          <w:shd w:val="clear" w:color="auto" w:fill="F2F2F2"/>
        </w:rPr>
        <w:t>"About the PCAT."</w:t>
      </w:r>
      <w:proofErr w:type="gramEnd"/>
      <w:r>
        <w:rPr>
          <w:color w:val="000000"/>
          <w:shd w:val="clear" w:color="auto" w:fill="F2F2F2"/>
        </w:rPr>
        <w:t xml:space="preserve"> </w:t>
      </w:r>
      <w:proofErr w:type="gramStart"/>
      <w:r>
        <w:rPr>
          <w:i/>
          <w:iCs/>
          <w:color w:val="000000"/>
          <w:shd w:val="clear" w:color="auto" w:fill="F2F2F2"/>
        </w:rPr>
        <w:t>Information</w:t>
      </w:r>
      <w:r>
        <w:rPr>
          <w:color w:val="000000"/>
          <w:shd w:val="clear" w:color="auto" w:fill="F2F2F2"/>
        </w:rPr>
        <w:t>.</w:t>
      </w:r>
      <w:bookmarkStart w:id="0" w:name="_GoBack"/>
      <w:bookmarkEnd w:id="0"/>
      <w:proofErr w:type="gramEnd"/>
      <w:r>
        <w:rPr>
          <w:color w:val="000000"/>
          <w:shd w:val="clear" w:color="auto" w:fill="F2F2F2"/>
        </w:rPr>
        <w:t xml:space="preserve"> </w:t>
      </w:r>
      <w:proofErr w:type="gramStart"/>
      <w:r>
        <w:rPr>
          <w:color w:val="000000"/>
          <w:shd w:val="clear" w:color="auto" w:fill="F2F2F2"/>
        </w:rPr>
        <w:t>Web.</w:t>
      </w:r>
      <w:proofErr w:type="gramEnd"/>
      <w:r>
        <w:rPr>
          <w:color w:val="000000"/>
          <w:shd w:val="clear" w:color="auto" w:fill="F2F2F2"/>
        </w:rPr>
        <w:t xml:space="preserve"> 15 Oct. 2014.</w:t>
      </w:r>
      <w:hyperlink r:id="rId9" w:history="1">
        <w:r w:rsidRPr="00524792">
          <w:rPr>
            <w:rStyle w:val="Hyperlink"/>
            <w:shd w:val="clear" w:color="auto" w:fill="F2F2F2"/>
          </w:rPr>
          <w:t xml:space="preserve"> &lt;http://pcatweb.info/About-the-PCAT.php</w:t>
        </w:r>
      </w:hyperlink>
      <w:r>
        <w:rPr>
          <w:color w:val="000000"/>
          <w:shd w:val="clear" w:color="auto" w:fill="F2F2F2"/>
        </w:rPr>
        <w:t>&gt;.</w:t>
      </w:r>
    </w:p>
    <w:p w:rsidR="00870D7D" w:rsidRDefault="00870D7D" w:rsidP="00870D7D">
      <w:pPr>
        <w:pStyle w:val="NormalWeb"/>
        <w:spacing w:before="0" w:beforeAutospacing="0" w:after="0" w:afterAutospacing="0"/>
        <w:ind w:left="720" w:hanging="720"/>
      </w:pPr>
    </w:p>
    <w:p w:rsidR="00870D7D" w:rsidRDefault="00870D7D" w:rsidP="00870D7D">
      <w:pPr>
        <w:pStyle w:val="NormalWeb"/>
        <w:spacing w:before="0" w:beforeAutospacing="0" w:after="0" w:afterAutospacing="0"/>
        <w:rPr>
          <w:color w:val="000000"/>
          <w:shd w:val="clear" w:color="auto" w:fill="FCFDFD"/>
        </w:rPr>
      </w:pPr>
      <w:proofErr w:type="spellStart"/>
      <w:r>
        <w:rPr>
          <w:color w:val="000000"/>
          <w:shd w:val="clear" w:color="auto" w:fill="FCFDFD"/>
        </w:rPr>
        <w:t>Andary</w:t>
      </w:r>
      <w:proofErr w:type="spellEnd"/>
      <w:r>
        <w:rPr>
          <w:color w:val="000000"/>
          <w:shd w:val="clear" w:color="auto" w:fill="FCFDFD"/>
        </w:rPr>
        <w:t xml:space="preserve">, Carolyn. </w:t>
      </w:r>
      <w:proofErr w:type="gramStart"/>
      <w:r>
        <w:rPr>
          <w:color w:val="000000"/>
          <w:shd w:val="clear" w:color="auto" w:fill="FCFDFD"/>
        </w:rPr>
        <w:t>Personal Interview.</w:t>
      </w:r>
      <w:proofErr w:type="gramEnd"/>
      <w:r>
        <w:rPr>
          <w:color w:val="000000"/>
          <w:shd w:val="clear" w:color="auto" w:fill="FCFDFD"/>
        </w:rPr>
        <w:t xml:space="preserve"> 20 November 2014. </w:t>
      </w:r>
    </w:p>
    <w:p w:rsidR="00870D7D" w:rsidRDefault="00870D7D" w:rsidP="00870D7D">
      <w:pPr>
        <w:pStyle w:val="NormalWeb"/>
        <w:spacing w:before="0" w:beforeAutospacing="0" w:after="0" w:afterAutospacing="0"/>
      </w:pPr>
    </w:p>
    <w:p w:rsidR="00870D7D" w:rsidRDefault="00870D7D" w:rsidP="00870D7D">
      <w:pPr>
        <w:pStyle w:val="NormalWeb"/>
        <w:spacing w:before="0" w:beforeAutospacing="0" w:after="0" w:afterAutospacing="0"/>
        <w:ind w:left="720" w:hanging="720"/>
        <w:rPr>
          <w:color w:val="000000"/>
          <w:shd w:val="clear" w:color="auto" w:fill="FFFFFF"/>
        </w:rPr>
      </w:pPr>
      <w:r>
        <w:rPr>
          <w:color w:val="000000"/>
          <w:shd w:val="clear" w:color="auto" w:fill="FFFFFF"/>
        </w:rPr>
        <w:t xml:space="preserve">“Free MCAT Summer Prep Course Supports, Recruits Talented Students to Wayne State.” </w:t>
      </w:r>
      <w:proofErr w:type="gramStart"/>
      <w:r>
        <w:rPr>
          <w:i/>
          <w:iCs/>
          <w:color w:val="000000"/>
          <w:shd w:val="clear" w:color="auto" w:fill="FFFFFF"/>
        </w:rPr>
        <w:t>Prognosis E-News.</w:t>
      </w:r>
      <w:proofErr w:type="gramEnd"/>
      <w:r>
        <w:rPr>
          <w:i/>
          <w:iCs/>
          <w:color w:val="000000"/>
          <w:shd w:val="clear" w:color="auto" w:fill="FFFFFF"/>
        </w:rPr>
        <w:t xml:space="preserve"> </w:t>
      </w:r>
      <w:r>
        <w:rPr>
          <w:color w:val="000000"/>
          <w:shd w:val="clear" w:color="auto" w:fill="FFFFFF"/>
        </w:rPr>
        <w:t xml:space="preserve">School of Medicine, 22 July 2014. </w:t>
      </w:r>
      <w:proofErr w:type="gramStart"/>
      <w:r>
        <w:rPr>
          <w:color w:val="000000"/>
          <w:shd w:val="clear" w:color="auto" w:fill="FFFFFF"/>
        </w:rPr>
        <w:t>Web.</w:t>
      </w:r>
      <w:proofErr w:type="gramEnd"/>
      <w:r>
        <w:rPr>
          <w:color w:val="000000"/>
          <w:shd w:val="clear" w:color="auto" w:fill="FFFFFF"/>
        </w:rPr>
        <w:t xml:space="preserve"> 11 Nov. 2014. &lt;</w:t>
      </w:r>
      <w:hyperlink r:id="rId10" w:history="1">
        <w:r>
          <w:rPr>
            <w:rStyle w:val="Hyperlink"/>
            <w:color w:val="1155CC"/>
            <w:shd w:val="clear" w:color="auto" w:fill="FFFFFF"/>
          </w:rPr>
          <w:t>http://prognosis.med.wayne.edu/article/free-mcat-summer-prep-course-supports-recruits-talented-students-to-wayne-state</w:t>
        </w:r>
      </w:hyperlink>
      <w:r>
        <w:rPr>
          <w:color w:val="000000"/>
          <w:shd w:val="clear" w:color="auto" w:fill="FFFFFF"/>
        </w:rPr>
        <w:t>&gt;.</w:t>
      </w:r>
    </w:p>
    <w:p w:rsidR="00870D7D" w:rsidRDefault="00870D7D" w:rsidP="00870D7D">
      <w:pPr>
        <w:pStyle w:val="NormalWeb"/>
        <w:spacing w:before="0" w:beforeAutospacing="0" w:after="0" w:afterAutospacing="0"/>
        <w:ind w:left="720" w:hanging="720"/>
      </w:pPr>
    </w:p>
    <w:p w:rsidR="00870D7D" w:rsidRDefault="00870D7D" w:rsidP="00870D7D">
      <w:pPr>
        <w:pStyle w:val="NormalWeb"/>
        <w:spacing w:before="0" w:beforeAutospacing="0" w:after="0" w:afterAutospacing="0"/>
        <w:ind w:left="720" w:hanging="720"/>
        <w:rPr>
          <w:color w:val="000000"/>
          <w:shd w:val="clear" w:color="auto" w:fill="FFFFFF"/>
        </w:rPr>
      </w:pPr>
      <w:proofErr w:type="spellStart"/>
      <w:r>
        <w:rPr>
          <w:color w:val="000000"/>
          <w:shd w:val="clear" w:color="auto" w:fill="FCFDFD"/>
        </w:rPr>
        <w:t>Javine</w:t>
      </w:r>
      <w:proofErr w:type="spellEnd"/>
      <w:r>
        <w:rPr>
          <w:color w:val="000000"/>
          <w:shd w:val="clear" w:color="auto" w:fill="FCFDFD"/>
        </w:rPr>
        <w:t xml:space="preserve">, Victoria. "Financial knowledge and student loan usage in college students." </w:t>
      </w:r>
      <w:r>
        <w:rPr>
          <w:i/>
          <w:iCs/>
          <w:color w:val="000000"/>
          <w:shd w:val="clear" w:color="auto" w:fill="FFFFFF"/>
        </w:rPr>
        <w:t>Financial Services Review</w:t>
      </w:r>
      <w:r>
        <w:rPr>
          <w:color w:val="000000"/>
          <w:shd w:val="clear" w:color="auto" w:fill="FFFFFF"/>
        </w:rPr>
        <w:t xml:space="preserve"> 22.4 (2013): </w:t>
      </w:r>
      <w:proofErr w:type="gramStart"/>
      <w:r>
        <w:rPr>
          <w:color w:val="000000"/>
          <w:shd w:val="clear" w:color="auto" w:fill="FFFFFF"/>
        </w:rPr>
        <w:t>367+.</w:t>
      </w:r>
      <w:r>
        <w:rPr>
          <w:i/>
          <w:iCs/>
          <w:color w:val="000000"/>
          <w:shd w:val="clear" w:color="auto" w:fill="FFFFFF"/>
        </w:rPr>
        <w:t>Academic OneFile</w:t>
      </w:r>
      <w:proofErr w:type="gramEnd"/>
      <w:r>
        <w:rPr>
          <w:color w:val="000000"/>
          <w:shd w:val="clear" w:color="auto" w:fill="FFFFFF"/>
        </w:rPr>
        <w:t xml:space="preserve">. </w:t>
      </w:r>
      <w:proofErr w:type="gramStart"/>
      <w:r>
        <w:rPr>
          <w:color w:val="000000"/>
          <w:shd w:val="clear" w:color="auto" w:fill="FFFFFF"/>
        </w:rPr>
        <w:t>Web.</w:t>
      </w:r>
      <w:proofErr w:type="gramEnd"/>
      <w:r>
        <w:rPr>
          <w:color w:val="000000"/>
          <w:shd w:val="clear" w:color="auto" w:fill="FFFFFF"/>
        </w:rPr>
        <w:t xml:space="preserve"> 11 Nov. 2014. &lt;</w:t>
      </w:r>
      <w:hyperlink r:id="rId11" w:history="1">
        <w:r>
          <w:rPr>
            <w:rStyle w:val="Hyperlink"/>
            <w:color w:val="1155CC"/>
            <w:shd w:val="clear" w:color="auto" w:fill="FFFFFF"/>
          </w:rPr>
          <w:t>http://go.galegroup.com/ps/i.do?id=GALE%7CA362606597&amp;v=2.1&amp;u=lom_waynesu&amp;it=r&amp;p=AONE&amp;sw=w&amp;asid=aa17c16bdeffc84a6cbcd02fdd14dead</w:t>
        </w:r>
      </w:hyperlink>
      <w:r>
        <w:rPr>
          <w:color w:val="000000"/>
          <w:shd w:val="clear" w:color="auto" w:fill="FFFFFF"/>
        </w:rPr>
        <w:t>&gt;</w:t>
      </w:r>
    </w:p>
    <w:p w:rsidR="00870D7D" w:rsidRDefault="00870D7D" w:rsidP="00870D7D">
      <w:pPr>
        <w:pStyle w:val="NormalWeb"/>
        <w:spacing w:before="0" w:beforeAutospacing="0" w:after="0" w:afterAutospacing="0"/>
        <w:ind w:left="720" w:hanging="720"/>
      </w:pPr>
    </w:p>
    <w:p w:rsidR="00870D7D" w:rsidRDefault="00870D7D" w:rsidP="00870D7D">
      <w:pPr>
        <w:pStyle w:val="NormalWeb"/>
        <w:spacing w:before="0" w:beforeAutospacing="0" w:after="0" w:afterAutospacing="0"/>
        <w:rPr>
          <w:color w:val="000000"/>
          <w:shd w:val="clear" w:color="auto" w:fill="FFFFFF"/>
        </w:rPr>
      </w:pPr>
      <w:proofErr w:type="spellStart"/>
      <w:proofErr w:type="gramStart"/>
      <w:r>
        <w:rPr>
          <w:color w:val="000000"/>
          <w:shd w:val="clear" w:color="auto" w:fill="FFFFFF"/>
        </w:rPr>
        <w:t>Kinker</w:t>
      </w:r>
      <w:proofErr w:type="spellEnd"/>
      <w:r>
        <w:rPr>
          <w:color w:val="000000"/>
          <w:shd w:val="clear" w:color="auto" w:fill="FFFFFF"/>
        </w:rPr>
        <w:t xml:space="preserve">, </w:t>
      </w:r>
      <w:proofErr w:type="spellStart"/>
      <w:r>
        <w:rPr>
          <w:color w:val="000000"/>
          <w:shd w:val="clear" w:color="auto" w:fill="FFFFFF"/>
        </w:rPr>
        <w:t>Brenton</w:t>
      </w:r>
      <w:proofErr w:type="spellEnd"/>
      <w:r>
        <w:rPr>
          <w:color w:val="000000"/>
          <w:shd w:val="clear" w:color="auto" w:fill="FFFFFF"/>
        </w:rPr>
        <w:t>.</w:t>
      </w:r>
      <w:proofErr w:type="gramEnd"/>
      <w:r>
        <w:rPr>
          <w:color w:val="000000"/>
          <w:shd w:val="clear" w:color="auto" w:fill="FFFFFF"/>
        </w:rPr>
        <w:t xml:space="preserve"> </w:t>
      </w:r>
      <w:proofErr w:type="gramStart"/>
      <w:r>
        <w:rPr>
          <w:color w:val="000000"/>
          <w:shd w:val="clear" w:color="auto" w:fill="FFFFFF"/>
        </w:rPr>
        <w:t>Personal Interview.</w:t>
      </w:r>
      <w:proofErr w:type="gramEnd"/>
      <w:r>
        <w:rPr>
          <w:color w:val="000000"/>
          <w:shd w:val="clear" w:color="auto" w:fill="FFFFFF"/>
        </w:rPr>
        <w:t xml:space="preserve"> 21 November 2014. </w:t>
      </w:r>
    </w:p>
    <w:p w:rsidR="00870D7D" w:rsidRDefault="00870D7D" w:rsidP="00870D7D">
      <w:pPr>
        <w:pStyle w:val="NormalWeb"/>
        <w:spacing w:before="0" w:beforeAutospacing="0" w:after="0" w:afterAutospacing="0"/>
      </w:pPr>
    </w:p>
    <w:p w:rsidR="00870D7D" w:rsidRDefault="00870D7D" w:rsidP="00870D7D">
      <w:pPr>
        <w:pStyle w:val="NormalWeb"/>
        <w:spacing w:before="0" w:beforeAutospacing="0" w:after="0" w:afterAutospacing="0"/>
        <w:ind w:left="720" w:hanging="720"/>
        <w:rPr>
          <w:color w:val="000000"/>
          <w:shd w:val="clear" w:color="auto" w:fill="FFFFFF"/>
        </w:rPr>
      </w:pPr>
      <w:proofErr w:type="gramStart"/>
      <w:r>
        <w:rPr>
          <w:color w:val="000000"/>
          <w:shd w:val="clear" w:color="auto" w:fill="FFFFFF"/>
        </w:rPr>
        <w:t>“PCAT Advantage – On Site.”</w:t>
      </w:r>
      <w:proofErr w:type="gramEnd"/>
      <w:r>
        <w:rPr>
          <w:color w:val="000000"/>
          <w:shd w:val="clear" w:color="auto" w:fill="FFFFFF"/>
        </w:rPr>
        <w:t xml:space="preserve"> </w:t>
      </w:r>
      <w:r>
        <w:rPr>
          <w:i/>
          <w:iCs/>
          <w:color w:val="000000"/>
          <w:shd w:val="clear" w:color="auto" w:fill="FFFFFF"/>
        </w:rPr>
        <w:t>Kaplan Test Prep</w:t>
      </w:r>
      <w:r>
        <w:rPr>
          <w:color w:val="000000"/>
          <w:shd w:val="clear" w:color="auto" w:fill="FFFFFF"/>
        </w:rPr>
        <w:t xml:space="preserve">. Kaplan. </w:t>
      </w:r>
      <w:proofErr w:type="gramStart"/>
      <w:r>
        <w:rPr>
          <w:color w:val="000000"/>
          <w:shd w:val="clear" w:color="auto" w:fill="FFFFFF"/>
        </w:rPr>
        <w:t>Web.</w:t>
      </w:r>
      <w:proofErr w:type="gramEnd"/>
      <w:r>
        <w:rPr>
          <w:shd w:val="clear" w:color="auto" w:fill="FFFFFF"/>
        </w:rPr>
        <w:fldChar w:fldCharType="begin"/>
      </w:r>
      <w:r>
        <w:rPr>
          <w:shd w:val="clear" w:color="auto" w:fill="FFFFFF"/>
        </w:rPr>
        <w:instrText xml:space="preserve"> HYPERLINK "</w:instrText>
      </w:r>
      <w:r w:rsidRPr="00870D7D">
        <w:rPr>
          <w:shd w:val="clear" w:color="auto" w:fill="FFFFFF"/>
        </w:rPr>
        <w:instrText xml:space="preserve"> &lt;http://www.kaptest.com/pcat/pcat-prep-course/in-person-pcat-prep/advantage-on-site?zip=48126&amp;tab=schedule&amp;gt</w:instrText>
      </w:r>
      <w:r>
        <w:rPr>
          <w:shd w:val="clear" w:color="auto" w:fill="FFFFFF"/>
        </w:rPr>
        <w:instrText xml:space="preserve">" </w:instrText>
      </w:r>
      <w:r>
        <w:rPr>
          <w:shd w:val="clear" w:color="auto" w:fill="FFFFFF"/>
        </w:rPr>
        <w:fldChar w:fldCharType="separate"/>
      </w:r>
      <w:r w:rsidRPr="00524792">
        <w:rPr>
          <w:rStyle w:val="Hyperlink"/>
          <w:shd w:val="clear" w:color="auto" w:fill="FFFFFF"/>
        </w:rPr>
        <w:t xml:space="preserve"> &lt;http://www.kaptest.com/pcat/pcat-prep-course/in-person-pcat-prep/advantage-on-site?zip=48126&amp;tab=schedule&amp;gt</w:t>
      </w:r>
      <w:r>
        <w:rPr>
          <w:shd w:val="clear" w:color="auto" w:fill="FFFFFF"/>
        </w:rPr>
        <w:fldChar w:fldCharType="end"/>
      </w:r>
      <w:r>
        <w:rPr>
          <w:color w:val="000000"/>
          <w:shd w:val="clear" w:color="auto" w:fill="FFFFFF"/>
        </w:rPr>
        <w:t>&gt;.</w:t>
      </w:r>
    </w:p>
    <w:p w:rsidR="00870D7D" w:rsidRDefault="00870D7D" w:rsidP="00870D7D">
      <w:pPr>
        <w:pStyle w:val="NormalWeb"/>
        <w:spacing w:before="0" w:beforeAutospacing="0" w:after="0" w:afterAutospacing="0"/>
        <w:ind w:left="720" w:hanging="720"/>
      </w:pPr>
    </w:p>
    <w:p w:rsidR="00870D7D" w:rsidRDefault="00870D7D" w:rsidP="00870D7D">
      <w:pPr>
        <w:pStyle w:val="NormalWeb"/>
        <w:spacing w:before="0" w:beforeAutospacing="0" w:after="0" w:afterAutospacing="0"/>
        <w:ind w:left="720" w:hanging="720"/>
        <w:rPr>
          <w:color w:val="000000"/>
          <w:shd w:val="clear" w:color="auto" w:fill="F2F2F2"/>
        </w:rPr>
      </w:pPr>
      <w:r>
        <w:rPr>
          <w:color w:val="000000"/>
          <w:shd w:val="clear" w:color="auto" w:fill="F2F2F2"/>
        </w:rPr>
        <w:t xml:space="preserve">"PRACTICESMARTER…." </w:t>
      </w:r>
      <w:r>
        <w:rPr>
          <w:i/>
          <w:iCs/>
          <w:color w:val="000000"/>
          <w:shd w:val="clear" w:color="auto" w:fill="F2F2F2"/>
        </w:rPr>
        <w:t>PCAT Test Prep</w:t>
      </w:r>
      <w:r>
        <w:rPr>
          <w:color w:val="000000"/>
          <w:shd w:val="clear" w:color="auto" w:fill="F2F2F2"/>
        </w:rPr>
        <w:t xml:space="preserve">. </w:t>
      </w:r>
      <w:proofErr w:type="spellStart"/>
      <w:proofErr w:type="gramStart"/>
      <w:r>
        <w:rPr>
          <w:color w:val="000000"/>
          <w:shd w:val="clear" w:color="auto" w:fill="F2F2F2"/>
        </w:rPr>
        <w:t>N.p</w:t>
      </w:r>
      <w:proofErr w:type="spellEnd"/>
      <w:proofErr w:type="gramEnd"/>
      <w:r>
        <w:rPr>
          <w:color w:val="000000"/>
          <w:shd w:val="clear" w:color="auto" w:fill="F2F2F2"/>
        </w:rPr>
        <w:t xml:space="preserve">., </w:t>
      </w:r>
      <w:proofErr w:type="spellStart"/>
      <w:r>
        <w:rPr>
          <w:color w:val="000000"/>
          <w:shd w:val="clear" w:color="auto" w:fill="F2F2F2"/>
        </w:rPr>
        <w:t>n.d.</w:t>
      </w:r>
      <w:proofErr w:type="spellEnd"/>
      <w:r>
        <w:rPr>
          <w:color w:val="000000"/>
          <w:shd w:val="clear" w:color="auto" w:fill="F2F2F2"/>
        </w:rPr>
        <w:t xml:space="preserve"> Web. 15 Oct. 2014.</w:t>
      </w:r>
      <w:hyperlink r:id="rId12" w:history="1">
        <w:r w:rsidRPr="00524792">
          <w:rPr>
            <w:rStyle w:val="Hyperlink"/>
            <w:shd w:val="clear" w:color="auto" w:fill="F2F2F2"/>
          </w:rPr>
          <w:t xml:space="preserve"> &lt;http://www.kaptest.com/pcat</w:t>
        </w:r>
      </w:hyperlink>
      <w:r>
        <w:rPr>
          <w:color w:val="000000"/>
          <w:shd w:val="clear" w:color="auto" w:fill="FFFFFF"/>
        </w:rPr>
        <w:t>&gt;</w:t>
      </w:r>
      <w:r>
        <w:rPr>
          <w:color w:val="000000"/>
          <w:shd w:val="clear" w:color="auto" w:fill="F2F2F2"/>
        </w:rPr>
        <w:t>.</w:t>
      </w:r>
    </w:p>
    <w:p w:rsidR="00870D7D" w:rsidRDefault="00870D7D" w:rsidP="00870D7D">
      <w:pPr>
        <w:pStyle w:val="NormalWeb"/>
        <w:spacing w:before="0" w:beforeAutospacing="0" w:after="0" w:afterAutospacing="0"/>
        <w:ind w:left="720" w:hanging="720"/>
      </w:pPr>
    </w:p>
    <w:p w:rsidR="00870D7D" w:rsidRDefault="00870D7D" w:rsidP="00870D7D">
      <w:pPr>
        <w:pStyle w:val="NormalWeb"/>
        <w:spacing w:before="0" w:beforeAutospacing="0" w:after="0" w:afterAutospacing="0"/>
        <w:ind w:left="720" w:hanging="720"/>
      </w:pPr>
      <w:proofErr w:type="gramStart"/>
      <w:r>
        <w:rPr>
          <w:color w:val="000000"/>
          <w:shd w:val="clear" w:color="auto" w:fill="F2F2F2"/>
        </w:rPr>
        <w:t>"Program Statistics and Criteria."</w:t>
      </w:r>
      <w:proofErr w:type="gramEnd"/>
      <w:r>
        <w:rPr>
          <w:color w:val="000000"/>
          <w:shd w:val="clear" w:color="auto" w:fill="F2F2F2"/>
        </w:rPr>
        <w:t xml:space="preserve"> </w:t>
      </w:r>
      <w:proofErr w:type="gramStart"/>
      <w:r>
        <w:rPr>
          <w:i/>
          <w:iCs/>
          <w:color w:val="000000"/>
          <w:shd w:val="clear" w:color="auto" w:fill="F2F2F2"/>
        </w:rPr>
        <w:t>Wayne State College of Pharmacy</w:t>
      </w:r>
      <w:r>
        <w:rPr>
          <w:color w:val="000000"/>
          <w:shd w:val="clear" w:color="auto" w:fill="F2F2F2"/>
        </w:rPr>
        <w:t>.</w:t>
      </w:r>
      <w:proofErr w:type="gramEnd"/>
      <w:r>
        <w:rPr>
          <w:color w:val="000000"/>
          <w:shd w:val="clear" w:color="auto" w:fill="F2F2F2"/>
        </w:rPr>
        <w:t xml:space="preserve"> </w:t>
      </w:r>
      <w:proofErr w:type="spellStart"/>
      <w:proofErr w:type="gramStart"/>
      <w:r>
        <w:rPr>
          <w:color w:val="000000"/>
          <w:shd w:val="clear" w:color="auto" w:fill="F2F2F2"/>
        </w:rPr>
        <w:t>N.p</w:t>
      </w:r>
      <w:proofErr w:type="spellEnd"/>
      <w:proofErr w:type="gramEnd"/>
      <w:r>
        <w:rPr>
          <w:color w:val="000000"/>
          <w:shd w:val="clear" w:color="auto" w:fill="F2F2F2"/>
        </w:rPr>
        <w:t xml:space="preserve">., </w:t>
      </w:r>
      <w:proofErr w:type="spellStart"/>
      <w:r>
        <w:rPr>
          <w:color w:val="000000"/>
          <w:shd w:val="clear" w:color="auto" w:fill="F2F2F2"/>
        </w:rPr>
        <w:t>n.d.</w:t>
      </w:r>
      <w:proofErr w:type="spellEnd"/>
      <w:r>
        <w:rPr>
          <w:color w:val="000000"/>
          <w:shd w:val="clear" w:color="auto" w:fill="F2F2F2"/>
        </w:rPr>
        <w:t xml:space="preserve"> Web. </w:t>
      </w:r>
      <w:proofErr w:type="gramStart"/>
      <w:r>
        <w:rPr>
          <w:color w:val="000000"/>
          <w:shd w:val="clear" w:color="auto" w:fill="F2F2F2"/>
        </w:rPr>
        <w:t>18 Nov. 14.</w:t>
      </w:r>
      <w:proofErr w:type="gramEnd"/>
      <w:r>
        <w:rPr>
          <w:color w:val="000000"/>
          <w:shd w:val="clear" w:color="auto" w:fill="F2F2F2"/>
        </w:rPr>
        <w:t xml:space="preserve"> &lt;http://schoolpages.pharmcas.org/publishedsurvey/498&gt;.</w:t>
      </w:r>
    </w:p>
    <w:p w:rsidR="00870D7D" w:rsidRDefault="00870D7D" w:rsidP="00870D7D">
      <w:pPr>
        <w:pStyle w:val="NormalWeb"/>
        <w:spacing w:before="0" w:beforeAutospacing="0" w:after="0" w:afterAutospacing="0"/>
        <w:rPr>
          <w:color w:val="000000"/>
          <w:shd w:val="clear" w:color="auto" w:fill="FFFFFF"/>
        </w:rPr>
      </w:pPr>
    </w:p>
    <w:p w:rsidR="00870D7D" w:rsidRDefault="00870D7D" w:rsidP="00870D7D">
      <w:pPr>
        <w:pStyle w:val="NormalWeb"/>
        <w:spacing w:before="0" w:beforeAutospacing="0" w:after="0" w:afterAutospacing="0"/>
        <w:ind w:left="720" w:hanging="720"/>
      </w:pPr>
      <w:proofErr w:type="gramStart"/>
      <w:r>
        <w:rPr>
          <w:color w:val="000000"/>
          <w:shd w:val="clear" w:color="auto" w:fill="FFFFFF"/>
        </w:rPr>
        <w:t>"Statistics."</w:t>
      </w:r>
      <w:proofErr w:type="gramEnd"/>
      <w:r>
        <w:rPr>
          <w:color w:val="000000"/>
          <w:shd w:val="clear" w:color="auto" w:fill="FFFFFF"/>
        </w:rPr>
        <w:t xml:space="preserve"> </w:t>
      </w:r>
      <w:r>
        <w:rPr>
          <w:i/>
          <w:iCs/>
          <w:color w:val="000000"/>
          <w:shd w:val="clear" w:color="auto" w:fill="FFFFFF"/>
        </w:rPr>
        <w:t xml:space="preserve">PCAT Prep Class - About </w:t>
      </w:r>
      <w:proofErr w:type="gramStart"/>
      <w:r>
        <w:rPr>
          <w:i/>
          <w:iCs/>
          <w:color w:val="000000"/>
          <w:shd w:val="clear" w:color="auto" w:fill="FFFFFF"/>
        </w:rPr>
        <w:t>The</w:t>
      </w:r>
      <w:proofErr w:type="gramEnd"/>
      <w:r>
        <w:rPr>
          <w:i/>
          <w:iCs/>
          <w:color w:val="000000"/>
          <w:shd w:val="clear" w:color="auto" w:fill="FFFFFF"/>
        </w:rPr>
        <w:t xml:space="preserve"> Class</w:t>
      </w:r>
      <w:r>
        <w:rPr>
          <w:color w:val="000000"/>
          <w:shd w:val="clear" w:color="auto" w:fill="FFFFFF"/>
        </w:rPr>
        <w:t xml:space="preserve">. </w:t>
      </w:r>
      <w:proofErr w:type="gramStart"/>
      <w:r>
        <w:rPr>
          <w:color w:val="000000"/>
          <w:shd w:val="clear" w:color="auto" w:fill="FFFFFF"/>
        </w:rPr>
        <w:t>Web.</w:t>
      </w:r>
      <w:proofErr w:type="gramEnd"/>
      <w:r>
        <w:rPr>
          <w:color w:val="000000"/>
          <w:shd w:val="clear" w:color="auto" w:fill="FFFFFF"/>
        </w:rPr>
        <w:t xml:space="preserve"> 11 Nov. 2014. &lt;</w:t>
      </w:r>
      <w:hyperlink r:id="rId13" w:history="1">
        <w:r>
          <w:rPr>
            <w:rStyle w:val="Hyperlink"/>
            <w:color w:val="1155CC"/>
            <w:shd w:val="clear" w:color="auto" w:fill="FFFFFF"/>
          </w:rPr>
          <w:t>http://pcatprepclass.com/statistics.html</w:t>
        </w:r>
      </w:hyperlink>
      <w:r>
        <w:rPr>
          <w:color w:val="000000"/>
          <w:shd w:val="clear" w:color="auto" w:fill="FFFFFF"/>
        </w:rPr>
        <w:t>&gt;.</w:t>
      </w:r>
    </w:p>
    <w:p w:rsidR="00FF74F3" w:rsidRPr="00FF74F3" w:rsidRDefault="00FF74F3" w:rsidP="00FF74F3">
      <w:pPr>
        <w:rPr>
          <w:rFonts w:ascii="Times New Roman" w:hAnsi="Times New Roman" w:cs="Times New Roman"/>
          <w:b/>
          <w:sz w:val="24"/>
          <w:szCs w:val="24"/>
        </w:rPr>
      </w:pPr>
    </w:p>
    <w:sectPr w:rsidR="00FF74F3" w:rsidRPr="00FF74F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E23" w:rsidRDefault="00032E23" w:rsidP="00870D7D">
      <w:pPr>
        <w:spacing w:after="0" w:line="240" w:lineRule="auto"/>
      </w:pPr>
      <w:r>
        <w:separator/>
      </w:r>
    </w:p>
  </w:endnote>
  <w:endnote w:type="continuationSeparator" w:id="0">
    <w:p w:rsidR="00032E23" w:rsidRDefault="00032E23" w:rsidP="00870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E23" w:rsidRDefault="00032E23" w:rsidP="00870D7D">
      <w:pPr>
        <w:spacing w:after="0" w:line="240" w:lineRule="auto"/>
      </w:pPr>
      <w:r>
        <w:separator/>
      </w:r>
    </w:p>
  </w:footnote>
  <w:footnote w:type="continuationSeparator" w:id="0">
    <w:p w:rsidR="00032E23" w:rsidRDefault="00032E23" w:rsidP="00870D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1362010"/>
      <w:docPartObj>
        <w:docPartGallery w:val="Page Numbers (Top of Page)"/>
        <w:docPartUnique/>
      </w:docPartObj>
    </w:sdtPr>
    <w:sdtEndPr>
      <w:rPr>
        <w:noProof/>
      </w:rPr>
    </w:sdtEndPr>
    <w:sdtContent>
      <w:p w:rsidR="00870D7D" w:rsidRDefault="00870D7D">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870D7D" w:rsidRDefault="00870D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212AE"/>
    <w:multiLevelType w:val="multilevel"/>
    <w:tmpl w:val="85D6D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09B4214"/>
    <w:multiLevelType w:val="multilevel"/>
    <w:tmpl w:val="5AFE5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714"/>
    <w:rsid w:val="00032E23"/>
    <w:rsid w:val="00160714"/>
    <w:rsid w:val="00170C3D"/>
    <w:rsid w:val="002B197C"/>
    <w:rsid w:val="002E522A"/>
    <w:rsid w:val="00340E41"/>
    <w:rsid w:val="00365A3B"/>
    <w:rsid w:val="003B09C4"/>
    <w:rsid w:val="004B7ADF"/>
    <w:rsid w:val="004E23F4"/>
    <w:rsid w:val="004E6662"/>
    <w:rsid w:val="00522184"/>
    <w:rsid w:val="00554683"/>
    <w:rsid w:val="005571CB"/>
    <w:rsid w:val="00613F0C"/>
    <w:rsid w:val="0080214E"/>
    <w:rsid w:val="00870D7D"/>
    <w:rsid w:val="00897B32"/>
    <w:rsid w:val="00A2554D"/>
    <w:rsid w:val="00DD4FD9"/>
    <w:rsid w:val="00E22AFA"/>
    <w:rsid w:val="00F449DC"/>
    <w:rsid w:val="00F964D5"/>
    <w:rsid w:val="00FF7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74F3"/>
    <w:rPr>
      <w:color w:val="0000FF"/>
      <w:u w:val="single"/>
    </w:rPr>
  </w:style>
  <w:style w:type="paragraph" w:styleId="NormalWeb">
    <w:name w:val="Normal (Web)"/>
    <w:basedOn w:val="Normal"/>
    <w:uiPriority w:val="99"/>
    <w:unhideWhenUsed/>
    <w:rsid w:val="00FF74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2554D"/>
  </w:style>
  <w:style w:type="paragraph" w:styleId="Header">
    <w:name w:val="header"/>
    <w:basedOn w:val="Normal"/>
    <w:link w:val="HeaderChar"/>
    <w:uiPriority w:val="99"/>
    <w:unhideWhenUsed/>
    <w:rsid w:val="00870D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D7D"/>
  </w:style>
  <w:style w:type="paragraph" w:styleId="Footer">
    <w:name w:val="footer"/>
    <w:basedOn w:val="Normal"/>
    <w:link w:val="FooterChar"/>
    <w:uiPriority w:val="99"/>
    <w:unhideWhenUsed/>
    <w:rsid w:val="00870D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D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74F3"/>
    <w:rPr>
      <w:color w:val="0000FF"/>
      <w:u w:val="single"/>
    </w:rPr>
  </w:style>
  <w:style w:type="paragraph" w:styleId="NormalWeb">
    <w:name w:val="Normal (Web)"/>
    <w:basedOn w:val="Normal"/>
    <w:uiPriority w:val="99"/>
    <w:unhideWhenUsed/>
    <w:rsid w:val="00FF74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2554D"/>
  </w:style>
  <w:style w:type="paragraph" w:styleId="Header">
    <w:name w:val="header"/>
    <w:basedOn w:val="Normal"/>
    <w:link w:val="HeaderChar"/>
    <w:uiPriority w:val="99"/>
    <w:unhideWhenUsed/>
    <w:rsid w:val="00870D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D7D"/>
  </w:style>
  <w:style w:type="paragraph" w:styleId="Footer">
    <w:name w:val="footer"/>
    <w:basedOn w:val="Normal"/>
    <w:link w:val="FooterChar"/>
    <w:uiPriority w:val="99"/>
    <w:unhideWhenUsed/>
    <w:rsid w:val="00870D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572587">
      <w:bodyDiv w:val="1"/>
      <w:marLeft w:val="0"/>
      <w:marRight w:val="0"/>
      <w:marTop w:val="0"/>
      <w:marBottom w:val="0"/>
      <w:divBdr>
        <w:top w:val="none" w:sz="0" w:space="0" w:color="auto"/>
        <w:left w:val="none" w:sz="0" w:space="0" w:color="auto"/>
        <w:bottom w:val="none" w:sz="0" w:space="0" w:color="auto"/>
        <w:right w:val="none" w:sz="0" w:space="0" w:color="auto"/>
      </w:divBdr>
    </w:div>
    <w:div w:id="744187364">
      <w:bodyDiv w:val="1"/>
      <w:marLeft w:val="0"/>
      <w:marRight w:val="0"/>
      <w:marTop w:val="0"/>
      <w:marBottom w:val="0"/>
      <w:divBdr>
        <w:top w:val="none" w:sz="0" w:space="0" w:color="auto"/>
        <w:left w:val="none" w:sz="0" w:space="0" w:color="auto"/>
        <w:bottom w:val="none" w:sz="0" w:space="0" w:color="auto"/>
        <w:right w:val="none" w:sz="0" w:space="0" w:color="auto"/>
      </w:divBdr>
    </w:div>
    <w:div w:id="1753160218">
      <w:bodyDiv w:val="1"/>
      <w:marLeft w:val="0"/>
      <w:marRight w:val="0"/>
      <w:marTop w:val="0"/>
      <w:marBottom w:val="0"/>
      <w:divBdr>
        <w:top w:val="none" w:sz="0" w:space="0" w:color="auto"/>
        <w:left w:val="none" w:sz="0" w:space="0" w:color="auto"/>
        <w:bottom w:val="none" w:sz="0" w:space="0" w:color="auto"/>
        <w:right w:val="none" w:sz="0" w:space="0" w:color="auto"/>
      </w:divBdr>
    </w:div>
    <w:div w:id="2084642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catprepclass.com/about.html" TargetMode="External"/><Relationship Id="rId13" Type="http://schemas.openxmlformats.org/officeDocument/2006/relationships/hyperlink" Target="http://pcatprepclass.com/statistics.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20%3chttp://www.kaptest.com/pca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go.galegroup.com/ps/i.do?id=GALE%7CA362606597&amp;v=2.1&amp;u=lom_waynesu&amp;it=r&amp;p=AONE&amp;sw=w&amp;asid=aa17c16bdeffc84a6cbcd02fdd14dea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prognosis.med.wayne.edu/article/free-mcat-summer-prep-course-supports-recruits-talented-students-to-wayne-state" TargetMode="External"/><Relationship Id="rId4" Type="http://schemas.openxmlformats.org/officeDocument/2006/relationships/settings" Target="settings.xml"/><Relationship Id="rId9" Type="http://schemas.openxmlformats.org/officeDocument/2006/relationships/hyperlink" Target="%20%3chttp://pcatweb.info/About-the-PCAT.php"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350</TotalTime>
  <Pages>8</Pages>
  <Words>2320</Words>
  <Characters>13225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6</cp:revision>
  <dcterms:created xsi:type="dcterms:W3CDTF">2014-11-20T00:17:00Z</dcterms:created>
  <dcterms:modified xsi:type="dcterms:W3CDTF">2014-12-04T04:12:00Z</dcterms:modified>
</cp:coreProperties>
</file>